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9C2596" w:rsidRPr="00D03F6E">
        <w:tc>
          <w:tcPr>
            <w:tcW w:w="1409" w:type="dxa"/>
            <w:tcBorders>
              <w:top w:val="single" w:sz="18" w:space="0" w:color="auto"/>
            </w:tcBorders>
          </w:tcPr>
          <w:p w:rsidR="009C2596" w:rsidRPr="001B5C46" w:rsidRDefault="009C2596" w:rsidP="001B5C46">
            <w:pPr>
              <w:pStyle w:val="NZVYKODYOBC"/>
              <w:rPr>
                <w:b/>
                <w:bCs/>
              </w:rPr>
            </w:pPr>
            <w:r w:rsidRPr="001B5C46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9C2596" w:rsidRPr="00D03F6E" w:rsidRDefault="009C2596" w:rsidP="001B5C46">
            <w:pPr>
              <w:pStyle w:val="NZVYKODYOBC"/>
            </w:pPr>
            <w:r w:rsidRPr="00D03F6E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9C2596" w:rsidRPr="00D03F6E" w:rsidRDefault="009C2596" w:rsidP="001B5C46">
            <w:pPr>
              <w:pStyle w:val="NZVYKODYOBC"/>
            </w:pPr>
            <w:r w:rsidRPr="00D03F6E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9C2596" w:rsidRPr="00D03F6E" w:rsidRDefault="009C2596" w:rsidP="001B5C46">
            <w:pPr>
              <w:pStyle w:val="NZVYKODYOBC"/>
            </w:pPr>
            <w:r w:rsidRPr="00D03F6E">
              <w:t>Kód části</w:t>
            </w:r>
          </w:p>
          <w:p w:rsidR="009C2596" w:rsidRPr="00D03F6E" w:rsidRDefault="009C2596" w:rsidP="001B5C46">
            <w:pPr>
              <w:pStyle w:val="NZVYKODYOBC"/>
            </w:pPr>
            <w:r w:rsidRPr="00D03F6E">
              <w:t>obce</w:t>
            </w:r>
          </w:p>
        </w:tc>
        <w:tc>
          <w:tcPr>
            <w:tcW w:w="4664" w:type="dxa"/>
            <w:tcBorders>
              <w:top w:val="single" w:sz="18" w:space="0" w:color="auto"/>
            </w:tcBorders>
          </w:tcPr>
          <w:p w:rsidR="009C2596" w:rsidRPr="00D03F6E" w:rsidRDefault="009C2596" w:rsidP="001B5C46">
            <w:pPr>
              <w:pStyle w:val="NZVYKODYOBC"/>
            </w:pPr>
            <w:r w:rsidRPr="00D03F6E">
              <w:t>Název obce</w:t>
            </w:r>
          </w:p>
        </w:tc>
      </w:tr>
      <w:tr w:rsidR="009C2596" w:rsidRPr="00D03F6E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9C2596" w:rsidRPr="001B5C46" w:rsidRDefault="009C2596" w:rsidP="001B5C46">
            <w:pPr>
              <w:pStyle w:val="KODYOBC"/>
            </w:pPr>
            <w:r w:rsidRPr="001B5C46">
              <w:t>7212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9C2596" w:rsidRPr="00D03F6E" w:rsidRDefault="009C2596" w:rsidP="001B5C46">
            <w:pPr>
              <w:pStyle w:val="KODYOBC"/>
            </w:pPr>
            <w:r w:rsidRPr="00D03F6E">
              <w:t>015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9C2596" w:rsidRPr="00D03F6E" w:rsidRDefault="009C2596" w:rsidP="001B5C46">
            <w:pPr>
              <w:pStyle w:val="KODYOBC"/>
            </w:pPr>
            <w:r w:rsidRPr="00D03F6E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9C2596" w:rsidRPr="00D03F6E" w:rsidRDefault="009C2596" w:rsidP="001B5C46">
            <w:pPr>
              <w:pStyle w:val="KODYOBC"/>
            </w:pPr>
            <w:r w:rsidRPr="00D03F6E">
              <w:t>08367</w:t>
            </w:r>
          </w:p>
        </w:tc>
        <w:tc>
          <w:tcPr>
            <w:tcW w:w="4664" w:type="dxa"/>
            <w:tcBorders>
              <w:bottom w:val="single" w:sz="18" w:space="0" w:color="auto"/>
            </w:tcBorders>
            <w:vAlign w:val="bottom"/>
          </w:tcPr>
          <w:p w:rsidR="009C2596" w:rsidRPr="001B5C46" w:rsidRDefault="009C2596" w:rsidP="001B5C46">
            <w:pPr>
              <w:pStyle w:val="Nadpis1"/>
            </w:pPr>
            <w:bookmarkStart w:id="0" w:name="_Toc44552468"/>
            <w:r w:rsidRPr="001B5C46">
              <w:t>LIDEČKO</w:t>
            </w:r>
            <w:bookmarkEnd w:id="0"/>
          </w:p>
        </w:tc>
      </w:tr>
    </w:tbl>
    <w:p w:rsidR="009C2596" w:rsidRPr="001B5C46" w:rsidRDefault="009C2596" w:rsidP="001B5C46">
      <w:pPr>
        <w:pStyle w:val="Nadpis2"/>
      </w:pPr>
      <w:r w:rsidRPr="001B5C46">
        <w:t>Stručná charakteristika řešeného území</w:t>
      </w:r>
    </w:p>
    <w:p w:rsidR="009C2596" w:rsidRPr="001B5C46" w:rsidRDefault="009C2596">
      <w:pPr>
        <w:pStyle w:val="Zkladntext"/>
        <w:rPr>
          <w:rFonts w:ascii="Arial" w:hAnsi="Arial" w:cs="Arial"/>
          <w:sz w:val="20"/>
          <w:szCs w:val="22"/>
        </w:rPr>
      </w:pPr>
      <w:r w:rsidRPr="001B5C46">
        <w:rPr>
          <w:rFonts w:ascii="Arial" w:hAnsi="Arial" w:cs="Arial"/>
          <w:sz w:val="20"/>
          <w:szCs w:val="22"/>
        </w:rPr>
        <w:t xml:space="preserve">Obec Lidečko se nachází asi 15,5 km jihovýchodně od města Vsetín. Část k.ú. se nachází v CHKO Beskydy. Obcí protéká říčka Senice, do které se vlévá Pulčínský potok. Dle podkladů </w:t>
      </w:r>
      <w:r w:rsidR="00FF55C4" w:rsidRPr="001B5C46">
        <w:rPr>
          <w:rFonts w:ascii="Arial" w:hAnsi="Arial" w:cs="Arial"/>
          <w:sz w:val="20"/>
          <w:szCs w:val="22"/>
        </w:rPr>
        <w:t>obce</w:t>
      </w:r>
      <w:r w:rsidRPr="001B5C46">
        <w:rPr>
          <w:rFonts w:ascii="Arial" w:hAnsi="Arial" w:cs="Arial"/>
          <w:sz w:val="20"/>
          <w:szCs w:val="22"/>
        </w:rPr>
        <w:t xml:space="preserve"> bylo evidováno v roce </w:t>
      </w:r>
      <w:r w:rsidR="00FF55C4" w:rsidRPr="001B5C46">
        <w:rPr>
          <w:rFonts w:ascii="Arial" w:hAnsi="Arial" w:cs="Arial"/>
          <w:sz w:val="20"/>
          <w:szCs w:val="22"/>
        </w:rPr>
        <w:t xml:space="preserve">2017 </w:t>
      </w:r>
      <w:r w:rsidRPr="001B5C46">
        <w:rPr>
          <w:rFonts w:ascii="Arial" w:hAnsi="Arial" w:cs="Arial"/>
          <w:sz w:val="20"/>
          <w:szCs w:val="22"/>
        </w:rPr>
        <w:t xml:space="preserve">v obci </w:t>
      </w:r>
      <w:r w:rsidR="00FF55C4" w:rsidRPr="001B5C46">
        <w:rPr>
          <w:rFonts w:ascii="Arial" w:hAnsi="Arial" w:cs="Arial"/>
          <w:sz w:val="20"/>
          <w:szCs w:val="22"/>
        </w:rPr>
        <w:t xml:space="preserve">1800 </w:t>
      </w:r>
      <w:r w:rsidRPr="001B5C46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FF55C4" w:rsidRPr="001B5C46">
        <w:rPr>
          <w:rFonts w:ascii="Arial" w:hAnsi="Arial" w:cs="Arial"/>
          <w:sz w:val="20"/>
          <w:szCs w:val="22"/>
        </w:rPr>
        <w:t xml:space="preserve">2030 </w:t>
      </w:r>
      <w:r w:rsidRPr="001B5C46">
        <w:rPr>
          <w:rFonts w:ascii="Arial" w:hAnsi="Arial" w:cs="Arial"/>
          <w:sz w:val="20"/>
          <w:szCs w:val="22"/>
        </w:rPr>
        <w:t xml:space="preserve">je na </w:t>
      </w:r>
      <w:r w:rsidR="00FF55C4" w:rsidRPr="001B5C46">
        <w:rPr>
          <w:rFonts w:ascii="Arial" w:hAnsi="Arial" w:cs="Arial"/>
          <w:sz w:val="20"/>
          <w:szCs w:val="22"/>
        </w:rPr>
        <w:t xml:space="preserve">1800 </w:t>
      </w:r>
      <w:r w:rsidRPr="001B5C46">
        <w:rPr>
          <w:rFonts w:ascii="Arial" w:hAnsi="Arial" w:cs="Arial"/>
          <w:sz w:val="20"/>
          <w:szCs w:val="22"/>
        </w:rPr>
        <w:t xml:space="preserve">osob. </w:t>
      </w:r>
    </w:p>
    <w:p w:rsidR="009C2596" w:rsidRPr="00D03F6E" w:rsidRDefault="009C2596" w:rsidP="001B5C46">
      <w:pPr>
        <w:pStyle w:val="Nadpis2"/>
      </w:pPr>
      <w:r w:rsidRPr="00D03F6E">
        <w:t xml:space="preserve">Popis současného zásobování pitnou vodou </w:t>
      </w:r>
    </w:p>
    <w:p w:rsidR="009C2596" w:rsidRPr="001B5C46" w:rsidRDefault="009C2596" w:rsidP="00EF157F">
      <w:pPr>
        <w:pStyle w:val="Zkladntext3"/>
        <w:rPr>
          <w:sz w:val="22"/>
        </w:rPr>
      </w:pPr>
      <w:r w:rsidRPr="001B5C46">
        <w:rPr>
          <w:rFonts w:ascii="Arial" w:hAnsi="Arial" w:cs="Arial"/>
          <w:color w:val="000000"/>
          <w:sz w:val="20"/>
          <w:szCs w:val="22"/>
        </w:rPr>
        <w:t>Voda z přívodního řadu skupinového vodovodu Vsetín se zdrojem Stanovnice je přiváděna přes vodojem Lužná do vodojemu Lidečko 2</w:t>
      </w:r>
      <w:r w:rsidR="00EF157F" w:rsidRPr="001B5C46">
        <w:rPr>
          <w:rFonts w:ascii="Arial" w:hAnsi="Arial" w:cs="Arial"/>
          <w:color w:val="000000"/>
          <w:sz w:val="20"/>
          <w:szCs w:val="22"/>
        </w:rPr>
        <w:t xml:space="preserve"> </w:t>
      </w:r>
      <w:r w:rsidRPr="001B5C46">
        <w:rPr>
          <w:rFonts w:ascii="Arial" w:hAnsi="Arial" w:cs="Arial"/>
          <w:color w:val="000000"/>
          <w:sz w:val="20"/>
          <w:szCs w:val="22"/>
        </w:rPr>
        <w:t>x</w:t>
      </w:r>
      <w:r w:rsidR="00EF157F" w:rsidRPr="001B5C46">
        <w:rPr>
          <w:rFonts w:ascii="Arial" w:hAnsi="Arial" w:cs="Arial"/>
          <w:color w:val="000000"/>
          <w:sz w:val="20"/>
          <w:szCs w:val="22"/>
        </w:rPr>
        <w:t xml:space="preserve"> </w:t>
      </w:r>
      <w:r w:rsidRPr="001B5C46">
        <w:rPr>
          <w:rFonts w:ascii="Arial" w:hAnsi="Arial" w:cs="Arial"/>
          <w:color w:val="000000"/>
          <w:sz w:val="20"/>
          <w:szCs w:val="22"/>
        </w:rPr>
        <w:t>400 m</w:t>
      </w:r>
      <w:r w:rsidRPr="001B5C46">
        <w:rPr>
          <w:rFonts w:ascii="Arial" w:hAnsi="Arial" w:cs="Arial"/>
          <w:color w:val="000000"/>
          <w:sz w:val="20"/>
          <w:szCs w:val="22"/>
          <w:vertAlign w:val="superscript"/>
        </w:rPr>
        <w:t>3</w:t>
      </w:r>
      <w:r w:rsidRPr="001B5C46">
        <w:rPr>
          <w:rFonts w:ascii="Arial" w:hAnsi="Arial" w:cs="Arial"/>
          <w:color w:val="000000"/>
          <w:sz w:val="20"/>
          <w:szCs w:val="22"/>
        </w:rPr>
        <w:t xml:space="preserve"> (499,30-503,30). </w:t>
      </w:r>
      <w:r w:rsidR="00D03F6E" w:rsidRPr="001B5C46">
        <w:rPr>
          <w:rFonts w:ascii="Arial" w:hAnsi="Arial" w:cs="Arial"/>
          <w:color w:val="auto"/>
          <w:sz w:val="20"/>
          <w:szCs w:val="22"/>
        </w:rPr>
        <w:t xml:space="preserve">Z důvodů sesuvu </w:t>
      </w:r>
      <w:r w:rsidR="00EF157F" w:rsidRPr="001B5C46">
        <w:rPr>
          <w:rFonts w:ascii="Arial" w:hAnsi="Arial" w:cs="Arial"/>
          <w:color w:val="auto"/>
          <w:sz w:val="20"/>
          <w:szCs w:val="22"/>
        </w:rPr>
        <w:t>ú</w:t>
      </w:r>
      <w:r w:rsidR="00D03F6E" w:rsidRPr="001B5C46">
        <w:rPr>
          <w:rFonts w:ascii="Arial" w:hAnsi="Arial" w:cs="Arial"/>
          <w:color w:val="auto"/>
          <w:sz w:val="20"/>
          <w:szCs w:val="22"/>
        </w:rPr>
        <w:t>zemí byla realizována přeložka přivaděče DN</w:t>
      </w:r>
      <w:r w:rsidR="00EF157F" w:rsidRPr="001B5C46">
        <w:rPr>
          <w:rFonts w:ascii="Arial" w:hAnsi="Arial" w:cs="Arial"/>
          <w:color w:val="auto"/>
          <w:sz w:val="20"/>
          <w:szCs w:val="22"/>
        </w:rPr>
        <w:t xml:space="preserve"> </w:t>
      </w:r>
      <w:r w:rsidR="00D03F6E" w:rsidRPr="001B5C46">
        <w:rPr>
          <w:rFonts w:ascii="Arial" w:hAnsi="Arial" w:cs="Arial"/>
          <w:color w:val="auto"/>
          <w:sz w:val="20"/>
          <w:szCs w:val="22"/>
        </w:rPr>
        <w:t>500 do VDJ Lidečko v prostoru Čertových skal potrubím DN 400 v délce 775 m.</w:t>
      </w:r>
      <w:r w:rsidR="00EF157F" w:rsidRPr="001B5C46">
        <w:rPr>
          <w:rFonts w:ascii="Arial" w:hAnsi="Arial" w:cs="Arial"/>
          <w:color w:val="auto"/>
          <w:sz w:val="20"/>
          <w:szCs w:val="22"/>
        </w:rPr>
        <w:t xml:space="preserve"> </w:t>
      </w:r>
      <w:r w:rsidRPr="001B5C46">
        <w:rPr>
          <w:rFonts w:ascii="Arial" w:hAnsi="Arial" w:cs="Arial"/>
          <w:color w:val="auto"/>
          <w:sz w:val="20"/>
          <w:szCs w:val="22"/>
        </w:rPr>
        <w:t xml:space="preserve">Obec Lidečko je zásobena z vodojemu Lidečko rozvodnými řady DN 80, 100 délky </w:t>
      </w:r>
      <w:r w:rsidR="002955DF" w:rsidRPr="001B5C46">
        <w:rPr>
          <w:rFonts w:ascii="Arial" w:hAnsi="Arial" w:cs="Arial"/>
          <w:color w:val="auto"/>
          <w:sz w:val="20"/>
          <w:szCs w:val="22"/>
        </w:rPr>
        <w:t>12</w:t>
      </w:r>
      <w:r w:rsidRPr="001B5C46">
        <w:rPr>
          <w:rFonts w:ascii="Arial" w:hAnsi="Arial" w:cs="Arial"/>
          <w:color w:val="auto"/>
          <w:sz w:val="20"/>
          <w:szCs w:val="22"/>
        </w:rPr>
        <w:t xml:space="preserve"> </w:t>
      </w:r>
      <w:r w:rsidR="00EF157F" w:rsidRPr="001B5C46">
        <w:rPr>
          <w:rFonts w:ascii="Arial" w:hAnsi="Arial" w:cs="Arial"/>
          <w:color w:val="auto"/>
          <w:sz w:val="20"/>
          <w:szCs w:val="22"/>
        </w:rPr>
        <w:t>k</w:t>
      </w:r>
      <w:r w:rsidRPr="001B5C46">
        <w:rPr>
          <w:rFonts w:ascii="Arial" w:hAnsi="Arial" w:cs="Arial"/>
          <w:color w:val="auto"/>
          <w:sz w:val="20"/>
          <w:szCs w:val="22"/>
        </w:rPr>
        <w:t>m tvořící jedno tlakové pásmo.</w:t>
      </w:r>
    </w:p>
    <w:p w:rsidR="009C2596" w:rsidRPr="00D03F6E" w:rsidRDefault="009C2596" w:rsidP="001B5C46">
      <w:pPr>
        <w:pStyle w:val="Nadpis2"/>
      </w:pPr>
      <w:r w:rsidRPr="00D03F6E">
        <w:t>Rozvoj vodovodů ve výhledovém období</w:t>
      </w:r>
    </w:p>
    <w:p w:rsidR="009C2596" w:rsidRPr="00D03F6E" w:rsidRDefault="009C2596">
      <w:pPr>
        <w:rPr>
          <w:rFonts w:ascii="Arial" w:hAnsi="Arial" w:cs="Arial"/>
          <w:sz w:val="22"/>
          <w:szCs w:val="22"/>
        </w:rPr>
      </w:pPr>
    </w:p>
    <w:p w:rsidR="009C2596" w:rsidRPr="001B5C46" w:rsidRDefault="009C2596" w:rsidP="009C2596">
      <w:pPr>
        <w:pStyle w:val="Bntext"/>
        <w:spacing w:before="0" w:line="240" w:lineRule="auto"/>
        <w:ind w:firstLine="0"/>
        <w:rPr>
          <w:sz w:val="20"/>
        </w:rPr>
      </w:pPr>
      <w:r w:rsidRPr="001B5C46">
        <w:rPr>
          <w:sz w:val="20"/>
        </w:rPr>
        <w:t xml:space="preserve">Dle územního plánu je navrženo rozšíření stávajícího vodovodu do okrajových částí obce Lidečko v celkové délce cca </w:t>
      </w:r>
      <w:r w:rsidR="005B324E" w:rsidRPr="001B5C46">
        <w:rPr>
          <w:sz w:val="20"/>
        </w:rPr>
        <w:t xml:space="preserve">3700 </w:t>
      </w:r>
      <w:r w:rsidRPr="001B5C46">
        <w:rPr>
          <w:sz w:val="20"/>
        </w:rPr>
        <w:t xml:space="preserve">m. </w:t>
      </w:r>
      <w:r w:rsidR="005B324E" w:rsidRPr="001B5C46">
        <w:rPr>
          <w:sz w:val="20"/>
        </w:rPr>
        <w:t>Vodovod bude ro</w:t>
      </w:r>
      <w:r w:rsidR="00EF157F" w:rsidRPr="001B5C46">
        <w:rPr>
          <w:sz w:val="20"/>
        </w:rPr>
        <w:t>z</w:t>
      </w:r>
      <w:r w:rsidR="005B324E" w:rsidRPr="001B5C46">
        <w:rPr>
          <w:sz w:val="20"/>
        </w:rPr>
        <w:t xml:space="preserve">šířen i do lokality Račné </w:t>
      </w:r>
    </w:p>
    <w:p w:rsidR="009C2596" w:rsidRPr="00D03F6E" w:rsidRDefault="009C2596" w:rsidP="001B5C46">
      <w:pPr>
        <w:pStyle w:val="Nadpis2"/>
      </w:pPr>
      <w:r w:rsidRPr="00D03F6E">
        <w:t>Vymezení zdrojů povrchových a podzemních vod uvažovaných pro účely úpravy na vodu pitnou</w:t>
      </w:r>
    </w:p>
    <w:p w:rsidR="009C2596" w:rsidRPr="001B5C46" w:rsidRDefault="009C2596">
      <w:pPr>
        <w:pStyle w:val="Bntext"/>
        <w:spacing w:line="240" w:lineRule="auto"/>
        <w:ind w:firstLine="0"/>
        <w:rPr>
          <w:sz w:val="20"/>
        </w:rPr>
      </w:pPr>
      <w:r w:rsidRPr="001B5C46">
        <w:rPr>
          <w:sz w:val="20"/>
        </w:rPr>
        <w:t>V obci Lidečko není uvažován žádný zdroj pro účely úpravy na pitnou vodu.</w:t>
      </w:r>
    </w:p>
    <w:p w:rsidR="009C2596" w:rsidRPr="00D03F6E" w:rsidRDefault="009C2596" w:rsidP="001B5C46">
      <w:pPr>
        <w:pStyle w:val="Nadpis2"/>
      </w:pPr>
      <w:r w:rsidRPr="00D03F6E">
        <w:t>Varianty nouzového zásobování pitnou vodou za krizové situace (jako podklad pro krizový plán obce a kraje)</w:t>
      </w:r>
    </w:p>
    <w:p w:rsidR="009C2596" w:rsidRPr="00D03F6E" w:rsidRDefault="009C2596">
      <w:pPr>
        <w:pStyle w:val="Bntext"/>
        <w:spacing w:line="240" w:lineRule="auto"/>
        <w:ind w:firstLine="0"/>
      </w:pPr>
      <w:r w:rsidRPr="001B5C46">
        <w:rPr>
          <w:sz w:val="20"/>
        </w:rPr>
        <w:t>Vodovod je zdrojově napojen na SV Stanovnice. V případě přerušení dodávky pitné vody z veřejného vodovodu bude nutné nouzově zásobovat obyvatelstvo Lidečka pitnou vodou z cisteren. Při spotřebě 15 litrů vody na obyvatele a den bude třeba do obce dodat 27,5 m</w:t>
      </w:r>
      <w:r w:rsidRPr="001B5C46">
        <w:rPr>
          <w:sz w:val="20"/>
          <w:vertAlign w:val="superscript"/>
        </w:rPr>
        <w:t>3</w:t>
      </w:r>
      <w:r w:rsidRPr="001B5C46">
        <w:rPr>
          <w:sz w:val="20"/>
        </w:rPr>
        <w:t>.den</w:t>
      </w:r>
      <w:r w:rsidRPr="001B5C46">
        <w:rPr>
          <w:sz w:val="20"/>
          <w:vertAlign w:val="superscript"/>
        </w:rPr>
        <w:t>-1</w:t>
      </w:r>
      <w:r w:rsidRPr="001B5C46">
        <w:rPr>
          <w:sz w:val="20"/>
        </w:rPr>
        <w:t>. Souběžně lze pro zásobování užitkovou vodou využít místní soukromé zdroje</w:t>
      </w:r>
      <w:r w:rsidRPr="00D03F6E">
        <w:t xml:space="preserve">. </w:t>
      </w:r>
    </w:p>
    <w:sectPr w:rsidR="009C2596" w:rsidRPr="00D03F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515" w:rsidRDefault="00A63515">
      <w:r>
        <w:separator/>
      </w:r>
    </w:p>
  </w:endnote>
  <w:endnote w:type="continuationSeparator" w:id="0">
    <w:p w:rsidR="00A63515" w:rsidRDefault="00A6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690" w:rsidRDefault="003756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596" w:rsidRPr="00C41B9C" w:rsidRDefault="00375690" w:rsidP="00375690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bookmarkStart w:id="1" w:name="_GoBack"/>
    <w:r w:rsidRPr="00C41B9C">
      <w:rPr>
        <w:rFonts w:ascii="Arial" w:hAnsi="Arial" w:cs="Arial"/>
        <w:sz w:val="18"/>
        <w:szCs w:val="20"/>
      </w:rPr>
      <w:t>aktualizace 2016/2017</w:t>
    </w:r>
    <w:r w:rsidRPr="00C41B9C">
      <w:rPr>
        <w:rFonts w:ascii="Arial" w:hAnsi="Arial" w:cs="Arial"/>
        <w:sz w:val="18"/>
        <w:szCs w:val="20"/>
      </w:rPr>
      <w:tab/>
      <w:t>v_7212_015_01_08367</w:t>
    </w:r>
    <w:r w:rsidRPr="00C41B9C">
      <w:rPr>
        <w:rFonts w:ascii="Arial" w:hAnsi="Arial" w:cs="Arial"/>
        <w:sz w:val="18"/>
        <w:szCs w:val="20"/>
      </w:rPr>
      <w:tab/>
      <w:t xml:space="preserve">Strana: </w:t>
    </w:r>
    <w:r w:rsidRPr="00C41B9C">
      <w:rPr>
        <w:rFonts w:ascii="Arial" w:hAnsi="Arial" w:cs="Arial"/>
        <w:sz w:val="18"/>
        <w:szCs w:val="20"/>
      </w:rPr>
      <w:fldChar w:fldCharType="begin"/>
    </w:r>
    <w:r w:rsidRPr="00C41B9C">
      <w:rPr>
        <w:rFonts w:ascii="Arial" w:hAnsi="Arial" w:cs="Arial"/>
        <w:sz w:val="18"/>
        <w:szCs w:val="20"/>
      </w:rPr>
      <w:instrText xml:space="preserve"> PAGE  \* MERGEFORMAT </w:instrText>
    </w:r>
    <w:r w:rsidRPr="00C41B9C">
      <w:rPr>
        <w:rFonts w:ascii="Arial" w:hAnsi="Arial" w:cs="Arial"/>
        <w:sz w:val="18"/>
        <w:szCs w:val="20"/>
      </w:rPr>
      <w:fldChar w:fldCharType="separate"/>
    </w:r>
    <w:r w:rsidR="00C41B9C">
      <w:rPr>
        <w:rFonts w:ascii="Arial" w:hAnsi="Arial" w:cs="Arial"/>
        <w:noProof/>
        <w:sz w:val="18"/>
        <w:szCs w:val="20"/>
      </w:rPr>
      <w:t>1</w:t>
    </w:r>
    <w:r w:rsidRPr="00C41B9C">
      <w:rPr>
        <w:rFonts w:ascii="Arial" w:hAnsi="Arial" w:cs="Arial"/>
        <w:sz w:val="18"/>
        <w:szCs w:val="20"/>
      </w:rPr>
      <w:fldChar w:fldCharType="end"/>
    </w:r>
    <w:r w:rsidRPr="00C41B9C">
      <w:rPr>
        <w:rFonts w:ascii="Arial" w:hAnsi="Arial" w:cs="Arial"/>
        <w:sz w:val="18"/>
        <w:szCs w:val="20"/>
      </w:rPr>
      <w:t>/</w:t>
    </w:r>
    <w:r w:rsidRPr="00C41B9C">
      <w:rPr>
        <w:rFonts w:ascii="Arial" w:hAnsi="Arial" w:cs="Arial"/>
        <w:sz w:val="18"/>
        <w:szCs w:val="20"/>
      </w:rPr>
      <w:fldChar w:fldCharType="begin"/>
    </w:r>
    <w:r w:rsidRPr="00C41B9C">
      <w:rPr>
        <w:rFonts w:ascii="Arial" w:hAnsi="Arial" w:cs="Arial"/>
        <w:sz w:val="18"/>
        <w:szCs w:val="20"/>
      </w:rPr>
      <w:instrText xml:space="preserve"> NUMPAGES  \* MERGEFORMAT </w:instrText>
    </w:r>
    <w:r w:rsidRPr="00C41B9C">
      <w:rPr>
        <w:rFonts w:ascii="Arial" w:hAnsi="Arial" w:cs="Arial"/>
        <w:sz w:val="18"/>
        <w:szCs w:val="20"/>
      </w:rPr>
      <w:fldChar w:fldCharType="separate"/>
    </w:r>
    <w:r w:rsidR="00C41B9C">
      <w:rPr>
        <w:rFonts w:ascii="Arial" w:hAnsi="Arial" w:cs="Arial"/>
        <w:noProof/>
        <w:sz w:val="18"/>
        <w:szCs w:val="20"/>
      </w:rPr>
      <w:t>1</w:t>
    </w:r>
    <w:r w:rsidRPr="00C41B9C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690" w:rsidRDefault="003756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515" w:rsidRDefault="00A63515">
      <w:r>
        <w:separator/>
      </w:r>
    </w:p>
  </w:footnote>
  <w:footnote w:type="continuationSeparator" w:id="0">
    <w:p w:rsidR="00A63515" w:rsidRDefault="00A63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690" w:rsidRDefault="003756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003" w:rsidRPr="007D5003" w:rsidRDefault="007D5003" w:rsidP="0037569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7D5003">
      <w:rPr>
        <w:rFonts w:ascii="Arial" w:hAnsi="Arial" w:cs="Arial"/>
        <w:b/>
        <w:color w:val="FFFFFF"/>
        <w:sz w:val="20"/>
        <w:szCs w:val="20"/>
      </w:rPr>
      <w:t xml:space="preserve">. </w:t>
    </w:r>
    <w:r w:rsidRPr="007D5003">
      <w:rPr>
        <w:rFonts w:ascii="Arial" w:hAnsi="Arial" w:cs="Arial"/>
        <w:sz w:val="20"/>
        <w:szCs w:val="20"/>
      </w:rPr>
      <w:tab/>
      <w:t xml:space="preserve"> </w:t>
    </w:r>
  </w:p>
  <w:p w:rsidR="009C2596" w:rsidRPr="007D5003" w:rsidRDefault="007D5003" w:rsidP="00375690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7D5003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690" w:rsidRDefault="003756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838196C"/>
    <w:lvl w:ilvl="0">
      <w:start w:val="1"/>
      <w:numFmt w:val="bullet"/>
      <w:pStyle w:val="Seznamsodrkami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B2C412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B2387B"/>
    <w:multiLevelType w:val="hybridMultilevel"/>
    <w:tmpl w:val="F66E96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057CC6"/>
    <w:multiLevelType w:val="hybridMultilevel"/>
    <w:tmpl w:val="28408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C470DAA"/>
    <w:multiLevelType w:val="hybridMultilevel"/>
    <w:tmpl w:val="DA3E1C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9A4204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596"/>
    <w:rsid w:val="001B5C46"/>
    <w:rsid w:val="001E0F78"/>
    <w:rsid w:val="002955DF"/>
    <w:rsid w:val="002B6394"/>
    <w:rsid w:val="00375690"/>
    <w:rsid w:val="005B324E"/>
    <w:rsid w:val="00617802"/>
    <w:rsid w:val="007D5003"/>
    <w:rsid w:val="009C2596"/>
    <w:rsid w:val="00A02781"/>
    <w:rsid w:val="00A63515"/>
    <w:rsid w:val="00C33927"/>
    <w:rsid w:val="00C41B9C"/>
    <w:rsid w:val="00CE1D85"/>
    <w:rsid w:val="00D03F6E"/>
    <w:rsid w:val="00EF157F"/>
    <w:rsid w:val="00F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FC56B8-C57F-4CEF-A84B-0F143B54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1B5C46"/>
    <w:pPr>
      <w:ind w:left="113"/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1B5C46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B5C46"/>
    <w:rPr>
      <w:rFonts w:ascii="Arial" w:hAnsi="Arial" w:cs="Arial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1B5C46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customStyle="1" w:styleId="KODYOBC">
    <w:name w:val="KODY_OBCÍ"/>
    <w:basedOn w:val="Normln"/>
    <w:autoRedefine/>
    <w:uiPriority w:val="99"/>
    <w:rsid w:val="001B5C46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character" w:styleId="Hypertextovodkaz">
    <w:name w:val="Hyperlink"/>
    <w:uiPriority w:val="99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rFonts w:cs="Times New Roman"/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1B5C46"/>
    <w:pPr>
      <w:pageBreakBefore/>
      <w:jc w:val="center"/>
    </w:pPr>
    <w:rPr>
      <w:sz w:val="18"/>
      <w:szCs w:val="18"/>
    </w:rPr>
  </w:style>
  <w:style w:type="character" w:styleId="slodku">
    <w:name w:val="line number"/>
    <w:uiPriority w:val="99"/>
    <w:rPr>
      <w:rFonts w:cs="Times New Roman"/>
    </w:rPr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rFonts w:cs="Times New Roman"/>
      <w:color w:val="auto"/>
    </w:rPr>
  </w:style>
  <w:style w:type="character" w:customStyle="1" w:styleId="normlnpodtren">
    <w:name w:val="normální+podtržení"/>
    <w:uiPriority w:val="99"/>
    <w:rPr>
      <w:rFonts w:cs="Times New Roman"/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character" w:styleId="Sledovanodkaz">
    <w:name w:val="FollowedHyperlink"/>
    <w:uiPriority w:val="99"/>
    <w:rPr>
      <w:rFonts w:cs="Times New Roman"/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tabs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5</cp:revision>
  <cp:lastPrinted>2013-04-05T08:03:00Z</cp:lastPrinted>
  <dcterms:created xsi:type="dcterms:W3CDTF">2017-06-07T09:55:00Z</dcterms:created>
  <dcterms:modified xsi:type="dcterms:W3CDTF">2017-09-07T11:13:00Z</dcterms:modified>
</cp:coreProperties>
</file>